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07B2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07B24" w:rsidRPr="00027E03" w:rsidRDefault="00607B2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07B2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07B24" w:rsidRPr="00102A72" w:rsidRDefault="00607B2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07B24" w:rsidRPr="00102A72" w:rsidRDefault="00607B2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07B24" w:rsidRPr="00027E03" w:rsidRDefault="00607B2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07B24" w:rsidRPr="00102A72" w:rsidRDefault="00607B2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07B24" w:rsidRPr="00027E03" w:rsidRDefault="00607B2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07B24" w:rsidRPr="00102A72" w:rsidRDefault="00607B2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607B2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07B2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40B09">
              <w:rPr>
                <w:rFonts w:ascii="Arial" w:hAnsi="Arial" w:cs="Arial"/>
                <w:noProof/>
                <w:sz w:val="22"/>
                <w:szCs w:val="22"/>
              </w:rPr>
              <w:t>4162.010.26.1.2095-2025</w:t>
            </w:r>
          </w:p>
        </w:tc>
      </w:tr>
      <w:tr w:rsidR="00607B2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40B09">
              <w:rPr>
                <w:rFonts w:ascii="Arial" w:hAnsi="Arial" w:cs="Arial"/>
                <w:noProof/>
                <w:sz w:val="22"/>
                <w:szCs w:val="22"/>
              </w:rPr>
              <w:t>SEBASTIAN MUÑOZ TABA</w:t>
            </w:r>
          </w:p>
        </w:tc>
      </w:tr>
      <w:tr w:rsidR="00607B2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1.193.080.022</w:t>
            </w:r>
          </w:p>
        </w:tc>
      </w:tr>
      <w:tr w:rsidR="00607B2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07B2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07B2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40B0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07B2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07B2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607B24" w:rsidRPr="009D43AF" w:rsidRDefault="00607B24" w:rsidP="009D43AF">
            <w:pPr>
              <w:pStyle w:val="Textoindependiente2"/>
              <w:spacing w:line="240" w:lineRule="auto"/>
              <w:jc w:val="center"/>
            </w:pPr>
            <w:r w:rsidRPr="00740B09">
              <w:rPr>
                <w:rFonts w:ascii="Arial" w:hAnsi="Arial" w:cs="Arial"/>
                <w:noProof/>
                <w:sz w:val="22"/>
                <w:szCs w:val="22"/>
              </w:rPr>
              <w:t>14/jun/2025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607B24" w:rsidRPr="00E355CD" w:rsidRDefault="00607B2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607B2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07B2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07B2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07B2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07B2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07B2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07B24" w:rsidRPr="00027E03" w:rsidRDefault="00607B2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7B2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81E1C" w:rsidRDefault="00607B2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40B0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07B24" w:rsidRPr="00027E03" w:rsidRDefault="00607B2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7B2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F97E61" w:rsidRDefault="00607B2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07B2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F97E61" w:rsidRDefault="00607B2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07B2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07B2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07B2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607B24" w:rsidRPr="00027E03" w:rsidRDefault="00607B2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07B2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07B24" w:rsidRPr="00027E03" w:rsidRDefault="00607B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07B2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24" w:rsidRPr="00027E03" w:rsidRDefault="00607B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7B2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07B2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027E03" w:rsidRDefault="00607B2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027E03" w:rsidRDefault="00607B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027E03" w:rsidRDefault="00607B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027E03" w:rsidRDefault="00607B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07B2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1D6930" w:rsidRDefault="00607B2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1D6930" w:rsidRDefault="00607B2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1D6930" w:rsidRDefault="00607B24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24" w:rsidRPr="001D6930" w:rsidRDefault="00607B24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607B24" w:rsidRPr="00027E03" w:rsidRDefault="00607B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7B2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07B24" w:rsidRPr="00027E03" w:rsidRDefault="00607B2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07B2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027E03" w:rsidRDefault="00607B2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07B2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AA4624" w:rsidRDefault="00607B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07B24" w:rsidRPr="00AA4624" w:rsidRDefault="00607B2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AA4624" w:rsidRDefault="00607B24">
            <w:pPr>
              <w:rPr>
                <w:rFonts w:ascii="Arial" w:hAnsi="Arial" w:cs="Arial"/>
                <w:sz w:val="22"/>
                <w:szCs w:val="22"/>
              </w:rPr>
            </w:pPr>
          </w:p>
          <w:p w:rsidR="00607B24" w:rsidRPr="00AA4624" w:rsidRDefault="00607B2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7B24">
              <w:rPr>
                <w:rFonts w:ascii="Arial" w:hAnsi="Arial" w:cs="Arial"/>
                <w:sz w:val="22"/>
                <w:szCs w:val="22"/>
              </w:rPr>
              <w:t>1074068085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07B24" w:rsidRPr="00AA4624" w:rsidRDefault="00607B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7B24">
              <w:rPr>
                <w:rFonts w:ascii="Arial" w:hAnsi="Arial" w:cs="Arial"/>
                <w:sz w:val="22"/>
                <w:szCs w:val="22"/>
              </w:rPr>
              <w:t>1618978245</w:t>
            </w:r>
          </w:p>
          <w:p w:rsidR="00607B24" w:rsidRPr="00AA4624" w:rsidRDefault="00607B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607B24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607B24" w:rsidRPr="00AA4624" w:rsidRDefault="00607B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10/07/2025</w:t>
            </w:r>
          </w:p>
          <w:p w:rsidR="00607B24" w:rsidRPr="00AA4624" w:rsidRDefault="00607B2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607B2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607B24" w:rsidRDefault="00607B24" w:rsidP="00607B24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: </w:t>
            </w:r>
            <w:r w:rsidRPr="00607B24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</w:t>
            </w:r>
            <w:r w:rsidR="002804EF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pasa seguridad social con días </w:t>
            </w:r>
            <w:r w:rsidRPr="00607B24">
              <w:rPr>
                <w:rFonts w:ascii="Arial" w:hAnsi="Arial" w:cs="Arial"/>
                <w:bCs/>
                <w:sz w:val="24"/>
                <w:szCs w:val="22"/>
                <w:lang w:val="es-MX"/>
              </w:rPr>
              <w:t>de mora.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Pr="00607B24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ajunta seguridad social del mes de Jun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io de 2025 para el pago de esta </w:t>
            </w:r>
            <w:r w:rsidRPr="00607B24">
              <w:rPr>
                <w:rFonts w:ascii="Arial" w:hAnsi="Arial" w:cs="Arial"/>
                <w:bCs/>
                <w:sz w:val="24"/>
                <w:szCs w:val="22"/>
                <w:lang w:val="es-MX"/>
              </w:rPr>
              <w:t>cuenta, según decreto 1273 de 23/07/2018 que permite efec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tuar la cancelación mes vencido </w:t>
            </w:r>
            <w:r w:rsidRPr="00607B24">
              <w:rPr>
                <w:rFonts w:ascii="Arial" w:hAnsi="Arial" w:cs="Arial"/>
                <w:bCs/>
                <w:sz w:val="24"/>
                <w:szCs w:val="22"/>
                <w:lang w:val="es-MX"/>
              </w:rPr>
              <w:t>de la seguridad social. Se compromete a pagar seguridad social correspondiente.</w:t>
            </w:r>
          </w:p>
        </w:tc>
      </w:tr>
      <w:tr w:rsidR="00607B2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24" w:rsidRPr="0045600C" w:rsidRDefault="00607B2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07B2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607B24" w:rsidRPr="00027E03" w:rsidRDefault="00607B2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40B09">
              <w:rPr>
                <w:noProof/>
              </w:rPr>
              <w:t>4162.010.26.1.2095-2025</w:t>
            </w:r>
          </w:p>
          <w:p w:rsidR="00607B24" w:rsidRPr="00027E03" w:rsidRDefault="00607B2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607B24" w:rsidRPr="00740B09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Afrodescendiente, apoyando la realización y asistencia en el desarrollo de las actividades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07B24" w:rsidRDefault="00607B24" w:rsidP="00607B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607B2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parrilla y sesiones de clases del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mes de julio 2025, del programa </w:t>
            </w:r>
            <w:r w:rsidRPr="00607B2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poblaciones y etnias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607B24" w:rsidRPr="00740B09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607B2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diligenció los nuevos grupos que se le asignaron en la plataforma SIDER</w:t>
            </w:r>
          </w:p>
          <w:p w:rsidR="00607B24" w:rsidRPr="00740B09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Default="00607B24" w:rsidP="00607B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607B2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mesa de trabajo sobre el funci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onamiento del programa de </w:t>
            </w:r>
            <w:r w:rsidRPr="00607B2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Poblaciones y Etnias y las diferentes dinámicas para atender a la población ya mencionada.</w:t>
            </w:r>
          </w:p>
          <w:p w:rsidR="00607B24" w:rsidRPr="00740B09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07B2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 de trabajo para aprender a usar la plataforma sider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607B24" w:rsidRPr="00740B09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07B24" w:rsidRPr="00740B09" w:rsidRDefault="00607B24" w:rsidP="0013629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07B24" w:rsidRDefault="00607B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0B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607B24" w:rsidRDefault="00607B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07B24" w:rsidRPr="00607B24" w:rsidRDefault="00607B24" w:rsidP="00607B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607B24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participó en la actividad de recreación y deporte denominada Kermes y feria de</w:t>
            </w:r>
          </w:p>
          <w:p w:rsidR="00607B24" w:rsidRPr="00A74105" w:rsidRDefault="00607B24" w:rsidP="00607B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07B24">
              <w:rPr>
                <w:rFonts w:ascii="Arial" w:hAnsi="Arial" w:cs="Arial"/>
                <w:sz w:val="22"/>
                <w:szCs w:val="22"/>
                <w:lang w:val="es-CO" w:eastAsia="es-CO"/>
              </w:rPr>
              <w:t>servicios en la Institución Educativa General Francisco de Paula Santander, Sede José Vicente</w:t>
            </w:r>
          </w:p>
          <w:p w:rsidR="00607B24" w:rsidRPr="00027E03" w:rsidRDefault="00607B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07B24" w:rsidRPr="00027E03" w:rsidRDefault="00607B2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07B24" w:rsidRPr="00027E03" w:rsidRDefault="00607B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07B24" w:rsidRDefault="00607B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607B24" w:rsidRPr="00027E03" w:rsidRDefault="00607B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07B24" w:rsidRDefault="00607B2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 xml:space="preserve">https://drive.google.com/drive/folders/1EfHIqN-X1kGNccv2iVI8KwJF5OqIiydY?usp=sharing </w:t>
              </w:r>
            </w:hyperlink>
          </w:p>
          <w:p w:rsidR="00607B24" w:rsidRDefault="00607B2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607B24" w:rsidRPr="00027E03" w:rsidRDefault="00607B2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07B2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07B2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07B2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07B2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07B2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Default="002804E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2804EF">
              <w:rPr>
                <w:rFonts w:ascii="Arial" w:hAnsi="Arial" w:cs="Arial"/>
                <w:sz w:val="22"/>
                <w:szCs w:val="22"/>
              </w:rPr>
              <w:t>Se le recomienda el contratista pagar la seguridad social en los tiempos establecidos.</w:t>
            </w:r>
          </w:p>
          <w:p w:rsidR="00607B24" w:rsidRDefault="00607B2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7B2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07B2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07B24" w:rsidRPr="00027E03" w:rsidRDefault="00607B2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607B24" w:rsidRPr="00027E03" w:rsidRDefault="00607B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07B24" w:rsidRPr="0071632B" w:rsidRDefault="00607B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07B24" w:rsidRPr="0071632B" w:rsidRDefault="00607B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07B24" w:rsidRPr="00027E03" w:rsidRDefault="00607B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3310C1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DA08B7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07B24" w:rsidRPr="00027E03" w:rsidRDefault="00607B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07B24" w:rsidRPr="00027E03" w:rsidRDefault="00607B2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7B2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24" w:rsidRPr="00027E03" w:rsidRDefault="00607B2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607B24" w:rsidRDefault="00607B24" w:rsidP="003F3A44">
      <w:pPr>
        <w:rPr>
          <w:rFonts w:ascii="Arial" w:hAnsi="Arial" w:cs="Arial"/>
          <w:sz w:val="22"/>
          <w:szCs w:val="22"/>
        </w:rPr>
        <w:sectPr w:rsidR="00607B24" w:rsidSect="00607B2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07B24" w:rsidRPr="00027E03" w:rsidRDefault="00607B24" w:rsidP="003F3A44">
      <w:pPr>
        <w:rPr>
          <w:rFonts w:ascii="Arial" w:hAnsi="Arial" w:cs="Arial"/>
          <w:sz w:val="22"/>
          <w:szCs w:val="22"/>
        </w:rPr>
      </w:pPr>
    </w:p>
    <w:sectPr w:rsidR="00607B24" w:rsidRPr="00027E03" w:rsidSect="00607B2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C48" w:rsidRDefault="00003C48">
      <w:r>
        <w:separator/>
      </w:r>
    </w:p>
  </w:endnote>
  <w:endnote w:type="continuationSeparator" w:id="0">
    <w:p w:rsidR="00003C48" w:rsidRDefault="0000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B24" w:rsidRDefault="00607B24">
    <w:pPr>
      <w:pStyle w:val="Piedepgina"/>
      <w:jc w:val="both"/>
      <w:rPr>
        <w:rFonts w:ascii="Arial" w:hAnsi="Arial" w:cs="Arial"/>
        <w:sz w:val="16"/>
        <w:szCs w:val="16"/>
      </w:rPr>
    </w:pPr>
  </w:p>
  <w:p w:rsidR="00607B24" w:rsidRDefault="00607B2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07B24" w:rsidRDefault="00607B2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26C3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26C3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4B" w:rsidRDefault="0048624B">
    <w:pPr>
      <w:pStyle w:val="Piedepgina"/>
      <w:jc w:val="both"/>
      <w:rPr>
        <w:rFonts w:ascii="Arial" w:hAnsi="Arial" w:cs="Arial"/>
        <w:sz w:val="16"/>
        <w:szCs w:val="16"/>
      </w:rPr>
    </w:pPr>
  </w:p>
  <w:p w:rsidR="0048624B" w:rsidRDefault="0048624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8624B" w:rsidRDefault="004862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07B2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26C3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C48" w:rsidRDefault="00003C48">
      <w:r>
        <w:rPr>
          <w:color w:val="000000"/>
        </w:rPr>
        <w:separator/>
      </w:r>
    </w:p>
  </w:footnote>
  <w:footnote w:type="continuationSeparator" w:id="0">
    <w:p w:rsidR="00003C48" w:rsidRDefault="00003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07B2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Default="00607B2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07B24" w:rsidRDefault="00607B2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07B24" w:rsidRPr="003F3A44" w:rsidRDefault="00607B2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07B24" w:rsidRDefault="00607B2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Default="00607B24">
          <w:pPr>
            <w:pStyle w:val="Encabezado"/>
            <w:jc w:val="center"/>
            <w:rPr>
              <w:rFonts w:ascii="Arial" w:hAnsi="Arial" w:cs="Arial"/>
            </w:rPr>
          </w:pPr>
        </w:p>
        <w:p w:rsidR="00607B24" w:rsidRPr="003F3A44" w:rsidRDefault="00607B2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07B24" w:rsidRPr="003F3A44" w:rsidRDefault="00607B2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07B24" w:rsidRDefault="00607B24">
          <w:pPr>
            <w:pStyle w:val="Encabezado"/>
            <w:jc w:val="center"/>
            <w:rPr>
              <w:rFonts w:ascii="Arial" w:hAnsi="Arial" w:cs="Arial"/>
            </w:rPr>
          </w:pPr>
        </w:p>
        <w:p w:rsidR="00607B24" w:rsidRPr="003F3A44" w:rsidRDefault="00607B24">
          <w:pPr>
            <w:pStyle w:val="Encabezado"/>
            <w:jc w:val="center"/>
            <w:rPr>
              <w:rFonts w:ascii="Arial" w:hAnsi="Arial" w:cs="Arial"/>
            </w:rPr>
          </w:pPr>
        </w:p>
        <w:p w:rsidR="00607B24" w:rsidRPr="003F3A44" w:rsidRDefault="00607B2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07B24" w:rsidRPr="003F3A44" w:rsidRDefault="00607B2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Pr="003F3A44" w:rsidRDefault="00607B2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07B2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Default="00607B2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Default="00607B2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Default="00607B2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24" w:rsidRDefault="00607B2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07B24" w:rsidRDefault="00607B2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624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8624B" w:rsidRDefault="004862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8624B" w:rsidRDefault="004862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8624B" w:rsidRPr="003F3A44" w:rsidRDefault="004862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Pr="003F3A44" w:rsidRDefault="004862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8624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8624B" w:rsidRDefault="004862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3C48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6299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04EF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24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6C3F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7B24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0D4F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fHIqN-X1kGNccv2iVI8KwJF5OqIiydY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C589B4-5F1F-4E60-8448-C929AF24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2025-07-18T23:29:00Z</cp:lastPrinted>
  <dcterms:created xsi:type="dcterms:W3CDTF">2025-07-18T23:14:00Z</dcterms:created>
  <dcterms:modified xsi:type="dcterms:W3CDTF">2025-07-18T23:30:00Z</dcterms:modified>
</cp:coreProperties>
</file>